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Approval Request Template - Food Label Conference</w:t>
      </w:r>
    </w:p>
    <w:p w:rsidR="00000000" w:rsidDel="00000000" w:rsidP="00000000" w:rsidRDefault="00000000" w:rsidRPr="00000000" w14:paraId="00000002">
      <w:pPr>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Need some support asking your supervisor to attend the Food Label Conference? </w:t>
      </w:r>
    </w:p>
    <w:p w:rsidR="00000000" w:rsidDel="00000000" w:rsidP="00000000" w:rsidRDefault="00000000" w:rsidRPr="00000000" w14:paraId="00000004">
      <w:pPr>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Customize the message below as talking points or an email template to </w:t>
      </w:r>
    </w:p>
    <w:p w:rsidR="00000000" w:rsidDel="00000000" w:rsidP="00000000" w:rsidRDefault="00000000" w:rsidRPr="00000000" w14:paraId="00000005">
      <w:pPr>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introduce the event and the benefits of your attendance!</w:t>
      </w:r>
    </w:p>
    <w:p w:rsidR="00000000" w:rsidDel="00000000" w:rsidP="00000000" w:rsidRDefault="00000000" w:rsidRPr="00000000" w14:paraId="00000006">
      <w:pPr>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Approver’s Name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 like to get your approval to attend Prime Label Consultants’ (PLC) 37</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annual </w:t>
      </w:r>
      <w:hyperlink r:id="rId7">
        <w:r w:rsidDel="00000000" w:rsidR="00000000" w:rsidRPr="00000000">
          <w:rPr>
            <w:rFonts w:ascii="Arial" w:cs="Arial" w:eastAsia="Arial" w:hAnsi="Arial"/>
            <w:color w:val="1155cc"/>
            <w:sz w:val="20"/>
            <w:szCs w:val="20"/>
            <w:u w:val="single"/>
            <w:rtl w:val="0"/>
          </w:rPr>
          <w:t xml:space="preserve">Food Label Conference</w:t>
        </w:r>
      </w:hyperlink>
      <w:r w:rsidDel="00000000" w:rsidR="00000000" w:rsidRPr="00000000">
        <w:rPr>
          <w:rFonts w:ascii="Arial" w:cs="Arial" w:eastAsia="Arial" w:hAnsi="Arial"/>
          <w:sz w:val="20"/>
          <w:szCs w:val="20"/>
          <w:rtl w:val="0"/>
        </w:rPr>
        <w:t xml:space="preserve"> starting June 2, 2025. This conference will provide me with at least 17 sessions of premium regulatory content as well as hours of in-person networking with regulators, lawyers, and other experts. </w:t>
      </w:r>
    </w:p>
    <w:p w:rsidR="00000000" w:rsidDel="00000000" w:rsidP="00000000" w:rsidRDefault="00000000" w:rsidRPr="00000000" w14:paraId="0000000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Attending this Conference will benefit our company because it will equip me with:</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Insight from </w:t>
      </w:r>
      <w:r w:rsidDel="00000000" w:rsidR="00000000" w:rsidRPr="00000000">
        <w:rPr>
          <w:rFonts w:ascii="Arial" w:cs="Arial" w:eastAsia="Arial" w:hAnsi="Arial"/>
          <w:sz w:val="20"/>
          <w:szCs w:val="20"/>
          <w:rtl w:val="0"/>
        </w:rPr>
        <w:t xml:space="preserve">government officials</w:t>
      </w:r>
      <w:r w:rsidDel="00000000" w:rsidR="00000000" w:rsidRPr="00000000">
        <w:rPr>
          <w:rFonts w:ascii="Arial" w:cs="Arial" w:eastAsia="Arial" w:hAnsi="Arial"/>
          <w:color w:val="000000"/>
          <w:sz w:val="20"/>
          <w:szCs w:val="20"/>
          <w:rtl w:val="0"/>
        </w:rPr>
        <w:t xml:space="preserve"> on the intent of regulations, policies, and enforcement priorities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Best practices from industry and government experts on</w:t>
      </w:r>
      <w:r w:rsidDel="00000000" w:rsidR="00000000" w:rsidRPr="00000000">
        <w:rPr>
          <w:rFonts w:ascii="Arial" w:cs="Arial" w:eastAsia="Arial" w:hAnsi="Arial"/>
          <w:sz w:val="20"/>
          <w:szCs w:val="20"/>
          <w:rtl w:val="0"/>
        </w:rPr>
        <w:t xml:space="preserve"> new and proposed</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rules, including new guidances, new USDA rules for nutrition labeling, new FDA developments, FTC enforcement actions, legal risks and lawsuits, and insight into many types of trending claims</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Personal relationships with regulators and industry specialists to support</w:t>
      </w:r>
      <w:r w:rsidDel="00000000" w:rsidR="00000000" w:rsidRPr="00000000">
        <w:rPr>
          <w:rFonts w:ascii="Arial" w:cs="Arial" w:eastAsia="Arial" w:hAnsi="Arial"/>
          <w:color w:val="000000"/>
          <w:sz w:val="20"/>
          <w:szCs w:val="20"/>
          <w:rtl w:val="0"/>
        </w:rPr>
        <w:t xml:space="preserve"> compliance for our products</w:t>
      </w:r>
    </w:p>
    <w:p w:rsidR="00000000" w:rsidDel="00000000" w:rsidP="00000000" w:rsidRDefault="00000000" w:rsidRPr="00000000" w14:paraId="0000001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program includes a range of educational opportunities including sessions on new government policies, legal trends, and updates from government representatives on the latest regulations. Additional sessions are also presented by lawyers and experts who specialize in labeling and regulatory best practices. </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are also 30 different breakouts on specialized subjects to choose from, offering sessions for in-depth expertise-exchange and discussion, as well as 9 intensive Add-On Trainings. In particular, I would like to focus on the following sessions that relate to my role and our current business needs: </w:t>
      </w:r>
    </w:p>
    <w:p w:rsidR="00000000" w:rsidDel="00000000" w:rsidP="00000000" w:rsidRDefault="00000000" w:rsidRPr="00000000" w14:paraId="0000001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w:t>
      </w:r>
      <w:hyperlink r:id="rId8">
        <w:r w:rsidDel="00000000" w:rsidR="00000000" w:rsidRPr="00000000">
          <w:rPr>
            <w:rFonts w:ascii="Arial" w:cs="Arial" w:eastAsia="Arial" w:hAnsi="Arial"/>
            <w:color w:val="1155cc"/>
            <w:sz w:val="20"/>
            <w:szCs w:val="20"/>
            <w:highlight w:val="yellow"/>
            <w:u w:val="single"/>
            <w:rtl w:val="0"/>
          </w:rPr>
          <w:t xml:space="preserve">Breakout Topics You Plan</w:t>
        </w:r>
      </w:hyperlink>
      <w:r w:rsidDel="00000000" w:rsidR="00000000" w:rsidRPr="00000000">
        <w:rPr>
          <w:rFonts w:ascii="Arial" w:cs="Arial" w:eastAsia="Arial" w:hAnsi="Arial"/>
          <w:sz w:val="20"/>
          <w:szCs w:val="20"/>
          <w:highlight w:val="yellow"/>
          <w:rtl w:val="0"/>
        </w:rPr>
        <w:t xml:space="preserve"> to Attend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w:t>
      </w:r>
      <w:hyperlink r:id="rId9">
        <w:r w:rsidDel="00000000" w:rsidR="00000000" w:rsidRPr="00000000">
          <w:rPr>
            <w:rFonts w:ascii="Arial" w:cs="Arial" w:eastAsia="Arial" w:hAnsi="Arial"/>
            <w:color w:val="1155cc"/>
            <w:sz w:val="20"/>
            <w:szCs w:val="20"/>
            <w:highlight w:val="yellow"/>
            <w:u w:val="single"/>
            <w:rtl w:val="0"/>
          </w:rPr>
          <w:t xml:space="preserve">Add-On Training Topics</w:t>
        </w:r>
      </w:hyperlink>
      <w:r w:rsidDel="00000000" w:rsidR="00000000" w:rsidRPr="00000000">
        <w:rPr>
          <w:rFonts w:ascii="Arial" w:cs="Arial" w:eastAsia="Arial" w:hAnsi="Arial"/>
          <w:sz w:val="20"/>
          <w:szCs w:val="20"/>
          <w:highlight w:val="yellow"/>
          <w:rtl w:val="0"/>
        </w:rPr>
        <w:t xml:space="preserve"> to Attend Here, if desired</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attending these sessions, I’ll have the opportunity to ask questions of the government and other speakers regarding best practices to help our business. </w:t>
      </w:r>
    </w:p>
    <w:p w:rsidR="00000000" w:rsidDel="00000000" w:rsidP="00000000" w:rsidRDefault="00000000" w:rsidRPr="00000000" w14:paraId="0000001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estimate of cost associated with the event is outlined below:</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tbl>
      <w:tblPr>
        <w:tblStyle w:val="Table1"/>
        <w:tblW w:w="5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3780"/>
        <w:tblGridChange w:id="0">
          <w:tblGrid>
            <w:gridCol w:w="1710"/>
            <w:gridCol w:w="3780"/>
          </w:tblGrid>
        </w:tblGridChange>
      </w:tblGrid>
      <w:tr>
        <w:trPr>
          <w:cantSplit w:val="0"/>
          <w:tblHeader w:val="0"/>
        </w:trPr>
        <w:tc>
          <w:tcPr/>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Conference</w:t>
            </w:r>
          </w:p>
        </w:tc>
        <w:tc>
          <w:tcPr/>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$ 2,150.00</w:t>
            </w:r>
            <w:r w:rsidDel="00000000" w:rsidR="00000000" w:rsidRPr="00000000">
              <w:rPr>
                <w:rFonts w:ascii="Arial" w:cs="Arial" w:eastAsia="Arial" w:hAnsi="Arial"/>
                <w:sz w:val="20"/>
                <w:szCs w:val="20"/>
                <w:rtl w:val="0"/>
              </w:rPr>
              <w:t xml:space="preserve"> </w:t>
            </w:r>
          </w:p>
        </w:tc>
      </w:tr>
      <w:tr>
        <w:trPr>
          <w:cantSplit w:val="0"/>
          <w:tblHeader w:val="0"/>
        </w:trPr>
        <w:tc>
          <w:tcPr/>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Seminars</w:t>
            </w:r>
          </w:p>
        </w:tc>
        <w:tc>
          <w:tcPr/>
          <w:p w:rsidR="00000000" w:rsidDel="00000000" w:rsidP="00000000" w:rsidRDefault="00000000" w:rsidRPr="00000000" w14:paraId="0000001E">
            <w:pPr>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Other Expenses</w:t>
            </w:r>
          </w:p>
        </w:tc>
        <w:tc>
          <w:tcPr/>
          <w:p w:rsidR="00000000" w:rsidDel="00000000" w:rsidP="00000000" w:rsidRDefault="00000000" w:rsidRPr="00000000" w14:paraId="00000020">
            <w:pPr>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p w:rsidR="00000000" w:rsidDel="00000000" w:rsidP="00000000" w:rsidRDefault="00000000" w:rsidRPr="00000000" w14:paraId="00000022">
            <w:pPr>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bl>
    <w:p w:rsidR="00000000" w:rsidDel="00000000" w:rsidP="00000000" w:rsidRDefault="00000000" w:rsidRPr="00000000" w14:paraId="0000002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its completion, I would be happy to share notes on what I learned and ideas for us to consider in our own day-to-day processes.</w:t>
      </w:r>
    </w:p>
    <w:p w:rsidR="00000000" w:rsidDel="00000000" w:rsidP="00000000" w:rsidRDefault="00000000" w:rsidRPr="00000000" w14:paraId="0000002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PLC has a reputation of being a leader in regulatory and nutrition consulting, technology and training. </w:t>
      </w:r>
      <w:r w:rsidDel="00000000" w:rsidR="00000000" w:rsidRPr="00000000">
        <w:rPr>
          <w:rFonts w:ascii="Arial" w:cs="Arial" w:eastAsia="Arial" w:hAnsi="Arial"/>
          <w:sz w:val="20"/>
          <w:szCs w:val="20"/>
          <w:rtl w:val="0"/>
        </w:rPr>
        <w:t xml:space="preserve">The Food Label Conference is known as the premier event for food industry professionals involved in food labeling, nutrition, compliance and marketing. A </w:t>
      </w:r>
      <w:hyperlink r:id="rId10">
        <w:r w:rsidDel="00000000" w:rsidR="00000000" w:rsidRPr="00000000">
          <w:rPr>
            <w:rFonts w:ascii="Arial" w:cs="Arial" w:eastAsia="Arial" w:hAnsi="Arial"/>
            <w:color w:val="1155cc"/>
            <w:sz w:val="20"/>
            <w:szCs w:val="20"/>
            <w:u w:val="single"/>
            <w:rtl w:val="0"/>
          </w:rPr>
          <w:t xml:space="preserve">link to the event website is here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let me know if you have any questions.</w:t>
      </w:r>
    </w:p>
    <w:p w:rsidR="00000000" w:rsidDel="00000000" w:rsidP="00000000" w:rsidRDefault="00000000" w:rsidRPr="00000000" w14:paraId="0000002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rFonts w:ascii="Arial" w:cs="Arial" w:eastAsia="Arial" w:hAnsi="Arial"/>
          <w:sz w:val="20"/>
          <w:szCs w:val="20"/>
          <w:rtl w:val="0"/>
        </w:rPr>
        <w:t xml:space="preserve">Sincerely,</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Your Signature</w:t>
      </w:r>
      <w:r w:rsidDel="00000000" w:rsidR="00000000" w:rsidRPr="00000000">
        <w:rPr>
          <w:rFonts w:ascii="Arial" w:cs="Arial" w:eastAsia="Arial" w:hAnsi="Arial"/>
          <w:sz w:val="20"/>
          <w:szCs w:val="20"/>
          <w:rtl w:val="0"/>
        </w:rPr>
        <w:t xml:space="preserve">]</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primelabel.com/conference.html" TargetMode="External"/><Relationship Id="rId9" Type="http://schemas.openxmlformats.org/officeDocument/2006/relationships/hyperlink" Target="https://primelabel.com/conference.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rimelabel.com/conference.html" TargetMode="External"/><Relationship Id="rId8" Type="http://schemas.openxmlformats.org/officeDocument/2006/relationships/hyperlink" Target="https://primelabel.com/conferenc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6D2nmBIo91HT6ZJQtR/wPtM2A==">CgMxLjAyCGguZ2pkZ3hzOAByITFCZEQ4SHo1NDE5enU5OWR1Snk2TUo5MFpCWXhVNThPUg==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2023-06-20T00:13:00Z</dcterms:created>
</cp:coreProperties>
</file>